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AD3AFA" w:rsidTr="00AD3AFA">
        <w:tc>
          <w:tcPr>
            <w:tcW w:w="3080" w:type="dxa"/>
          </w:tcPr>
          <w:p w:rsidR="00AD3AFA" w:rsidRPr="00AD3AFA" w:rsidRDefault="00AD3AFA">
            <w:pPr>
              <w:rPr>
                <w:b/>
              </w:rPr>
            </w:pPr>
            <w:r w:rsidRPr="00AD3AFA">
              <w:rPr>
                <w:b/>
              </w:rPr>
              <w:t>Problem</w:t>
            </w:r>
          </w:p>
        </w:tc>
        <w:tc>
          <w:tcPr>
            <w:tcW w:w="3081" w:type="dxa"/>
          </w:tcPr>
          <w:p w:rsidR="00AD3AFA" w:rsidRPr="00AD3AFA" w:rsidRDefault="00AD3AFA">
            <w:pPr>
              <w:rPr>
                <w:b/>
              </w:rPr>
            </w:pPr>
            <w:r w:rsidRPr="00AD3AFA">
              <w:rPr>
                <w:b/>
              </w:rPr>
              <w:t>Solution</w:t>
            </w:r>
          </w:p>
        </w:tc>
        <w:tc>
          <w:tcPr>
            <w:tcW w:w="3081" w:type="dxa"/>
          </w:tcPr>
          <w:p w:rsidR="00AD3AFA" w:rsidRPr="00AD3AFA" w:rsidRDefault="00AD3AFA">
            <w:pPr>
              <w:rPr>
                <w:b/>
              </w:rPr>
            </w:pPr>
            <w:r w:rsidRPr="00AD3AFA">
              <w:rPr>
                <w:b/>
              </w:rPr>
              <w:t>Effectiveness</w:t>
            </w:r>
          </w:p>
        </w:tc>
      </w:tr>
      <w:tr w:rsidR="00AD3AFA" w:rsidTr="00AD3AFA">
        <w:tc>
          <w:tcPr>
            <w:tcW w:w="3080" w:type="dxa"/>
          </w:tcPr>
          <w:p w:rsidR="00AD3AFA" w:rsidRDefault="00AD3AFA">
            <w:r>
              <w:t>Quarries</w:t>
            </w:r>
          </w:p>
        </w:tc>
        <w:tc>
          <w:tcPr>
            <w:tcW w:w="3081" w:type="dxa"/>
          </w:tcPr>
          <w:p w:rsidR="00AD3AFA" w:rsidRDefault="00AD3AFA" w:rsidP="00AD3AFA">
            <w:pPr>
              <w:pStyle w:val="ListParagraph"/>
              <w:numPr>
                <w:ilvl w:val="0"/>
                <w:numId w:val="1"/>
              </w:numPr>
            </w:pPr>
            <w:r>
              <w:t>National Park Authority can refuse quarries being built + buy land to stop quarries getting it.</w:t>
            </w:r>
          </w:p>
          <w:p w:rsidR="00AD3AFA" w:rsidRDefault="00AD3AFA" w:rsidP="00AD3AFA">
            <w:pPr>
              <w:pStyle w:val="ListParagraph"/>
              <w:numPr>
                <w:ilvl w:val="0"/>
                <w:numId w:val="1"/>
              </w:numPr>
            </w:pPr>
            <w:r>
              <w:t xml:space="preserve">Screen with trees to stop visual, noise and air pollution. </w:t>
            </w:r>
          </w:p>
          <w:p w:rsidR="00AD3AFA" w:rsidRDefault="00AD3AFA" w:rsidP="00AD3AFA">
            <w:pPr>
              <w:pStyle w:val="ListParagraph"/>
              <w:numPr>
                <w:ilvl w:val="0"/>
                <w:numId w:val="1"/>
              </w:numPr>
            </w:pPr>
            <w:r>
              <w:t xml:space="preserve">Quarries must be filled in afterwards, made to look nice (trees, water </w:t>
            </w:r>
            <w:proofErr w:type="spellStart"/>
            <w:r>
              <w:t>etc</w:t>
            </w:r>
            <w:proofErr w:type="spellEnd"/>
            <w:r>
              <w:t>).</w:t>
            </w:r>
          </w:p>
          <w:p w:rsidR="00AD3AFA" w:rsidRDefault="00AD3AFA" w:rsidP="00AD3AFA">
            <w:pPr>
              <w:pStyle w:val="ListParagraph"/>
              <w:numPr>
                <w:ilvl w:val="0"/>
                <w:numId w:val="1"/>
              </w:numPr>
            </w:pPr>
            <w:r>
              <w:t>Suggest that rock is taken by rail and not road.</w:t>
            </w:r>
          </w:p>
          <w:p w:rsidR="00AD3AFA" w:rsidRDefault="00AD3AFA" w:rsidP="00AD3AFA"/>
        </w:tc>
        <w:tc>
          <w:tcPr>
            <w:tcW w:w="3081" w:type="dxa"/>
          </w:tcPr>
          <w:p w:rsidR="00AD3AFA" w:rsidRDefault="00AD3AFA" w:rsidP="00AD3AFA">
            <w:pPr>
              <w:pStyle w:val="ListParagraph"/>
              <w:numPr>
                <w:ilvl w:val="0"/>
                <w:numId w:val="1"/>
              </w:numPr>
            </w:pPr>
            <w:r>
              <w:t>National Park Authority can’t stop quarries once there built.</w:t>
            </w:r>
          </w:p>
          <w:p w:rsidR="00AD3AFA" w:rsidRDefault="00AD3AFA" w:rsidP="00AD3AFA">
            <w:pPr>
              <w:pStyle w:val="ListParagraph"/>
              <w:numPr>
                <w:ilvl w:val="0"/>
                <w:numId w:val="1"/>
              </w:numPr>
            </w:pPr>
            <w:r>
              <w:t>Quarries don’t always listen.</w:t>
            </w:r>
          </w:p>
          <w:p w:rsidR="00AD3AFA" w:rsidRDefault="00AD3AFA" w:rsidP="00AD3AFA">
            <w:pPr>
              <w:pStyle w:val="ListParagraph"/>
              <w:numPr>
                <w:ilvl w:val="0"/>
                <w:numId w:val="1"/>
              </w:numPr>
            </w:pPr>
            <w:r>
              <w:t xml:space="preserve">Not always railways available – expensive to set up. </w:t>
            </w:r>
          </w:p>
        </w:tc>
      </w:tr>
      <w:tr w:rsidR="00AD3AFA" w:rsidTr="00AD3AFA">
        <w:tc>
          <w:tcPr>
            <w:tcW w:w="3080" w:type="dxa"/>
          </w:tcPr>
          <w:p w:rsidR="00AD3AFA" w:rsidRDefault="00AD3AFA">
            <w:r>
              <w:t>Traffic</w:t>
            </w:r>
          </w:p>
        </w:tc>
        <w:tc>
          <w:tcPr>
            <w:tcW w:w="3081" w:type="dxa"/>
          </w:tcPr>
          <w:p w:rsidR="00AD3AFA" w:rsidRDefault="00AD3AFA" w:rsidP="00AD3AFA">
            <w:pPr>
              <w:pStyle w:val="ListParagraph"/>
              <w:numPr>
                <w:ilvl w:val="0"/>
                <w:numId w:val="2"/>
              </w:numPr>
            </w:pPr>
            <w:r>
              <w:t>One way streets set up in honeypot areas.</w:t>
            </w:r>
          </w:p>
          <w:p w:rsidR="00AD3AFA" w:rsidRDefault="00AD3AFA" w:rsidP="00AD3AFA">
            <w:pPr>
              <w:pStyle w:val="ListParagraph"/>
              <w:numPr>
                <w:ilvl w:val="0"/>
                <w:numId w:val="2"/>
              </w:numPr>
            </w:pPr>
            <w:r>
              <w:t xml:space="preserve">More car parking spaces in </w:t>
            </w:r>
            <w:proofErr w:type="spellStart"/>
            <w:proofErr w:type="gramStart"/>
            <w:r>
              <w:t>farmers</w:t>
            </w:r>
            <w:proofErr w:type="spellEnd"/>
            <w:proofErr w:type="gramEnd"/>
            <w:r>
              <w:t xml:space="preserve"> fields to reduce on street parking.</w:t>
            </w:r>
          </w:p>
          <w:p w:rsidR="00AD3AFA" w:rsidRDefault="00AD3AFA" w:rsidP="00AD3AFA">
            <w:pPr>
              <w:pStyle w:val="ListParagraph"/>
              <w:numPr>
                <w:ilvl w:val="0"/>
                <w:numId w:val="2"/>
              </w:numPr>
            </w:pPr>
            <w:r>
              <w:t>Widen roads.</w:t>
            </w:r>
          </w:p>
          <w:p w:rsidR="00AD3AFA" w:rsidRDefault="00AD3AFA" w:rsidP="00AD3AFA">
            <w:pPr>
              <w:pStyle w:val="ListParagraph"/>
              <w:numPr>
                <w:ilvl w:val="0"/>
                <w:numId w:val="2"/>
              </w:numPr>
            </w:pPr>
            <w:r>
              <w:t>Public transport</w:t>
            </w:r>
          </w:p>
        </w:tc>
        <w:tc>
          <w:tcPr>
            <w:tcW w:w="3081" w:type="dxa"/>
          </w:tcPr>
          <w:p w:rsidR="00AD3AFA" w:rsidRDefault="00AD3AFA" w:rsidP="00AD3AFA">
            <w:pPr>
              <w:pStyle w:val="ListParagraph"/>
              <w:numPr>
                <w:ilvl w:val="0"/>
                <w:numId w:val="2"/>
              </w:numPr>
            </w:pPr>
            <w:r>
              <w:t>People prefer cars than public transport.</w:t>
            </w:r>
          </w:p>
          <w:p w:rsidR="00AD3AFA" w:rsidRDefault="00AD3AFA" w:rsidP="00AD3AFA">
            <w:pPr>
              <w:pStyle w:val="ListParagraph"/>
              <w:numPr>
                <w:ilvl w:val="0"/>
                <w:numId w:val="2"/>
              </w:numPr>
            </w:pPr>
            <w:r>
              <w:t>Farmers get extra income.</w:t>
            </w:r>
          </w:p>
        </w:tc>
      </w:tr>
      <w:tr w:rsidR="00AD3AFA" w:rsidTr="00AD3AFA">
        <w:tc>
          <w:tcPr>
            <w:tcW w:w="3080" w:type="dxa"/>
          </w:tcPr>
          <w:p w:rsidR="00AD3AFA" w:rsidRDefault="003E3BFA">
            <w:r>
              <w:t>Tourists v Farmers</w:t>
            </w:r>
          </w:p>
        </w:tc>
        <w:tc>
          <w:tcPr>
            <w:tcW w:w="3081" w:type="dxa"/>
          </w:tcPr>
          <w:p w:rsidR="00AD3AFA" w:rsidRDefault="003E3BFA" w:rsidP="003E3BFA">
            <w:pPr>
              <w:pStyle w:val="ListParagraph"/>
              <w:numPr>
                <w:ilvl w:val="0"/>
                <w:numId w:val="3"/>
              </w:numPr>
            </w:pPr>
            <w:r>
              <w:t>Spring loaded gates so they shut.</w:t>
            </w:r>
          </w:p>
          <w:p w:rsidR="003E3BFA" w:rsidRDefault="003E3BFA" w:rsidP="003E3BFA">
            <w:pPr>
              <w:pStyle w:val="ListParagraph"/>
              <w:numPr>
                <w:ilvl w:val="0"/>
                <w:numId w:val="3"/>
              </w:numPr>
            </w:pPr>
            <w:r>
              <w:t>Litter bins</w:t>
            </w:r>
          </w:p>
          <w:p w:rsidR="003E3BFA" w:rsidRDefault="003E3BFA" w:rsidP="003E3BFA">
            <w:pPr>
              <w:pStyle w:val="ListParagraph"/>
              <w:numPr>
                <w:ilvl w:val="0"/>
                <w:numId w:val="3"/>
              </w:numPr>
            </w:pPr>
            <w:r>
              <w:t>National Trust helps maintain footpaths and educate about habitats – prevent vegetation being destroyed.</w:t>
            </w:r>
          </w:p>
        </w:tc>
        <w:tc>
          <w:tcPr>
            <w:tcW w:w="3081" w:type="dxa"/>
          </w:tcPr>
          <w:p w:rsidR="00AD3AFA" w:rsidRDefault="003E3BFA" w:rsidP="003E3BFA">
            <w:pPr>
              <w:pStyle w:val="ListParagraph"/>
              <w:numPr>
                <w:ilvl w:val="0"/>
                <w:numId w:val="3"/>
              </w:numPr>
            </w:pPr>
            <w:r>
              <w:t>Gates effective but at a cost to farmer.</w:t>
            </w:r>
          </w:p>
          <w:p w:rsidR="003E3BFA" w:rsidRDefault="003E3BFA" w:rsidP="003E3BFA">
            <w:pPr>
              <w:pStyle w:val="ListParagraph"/>
              <w:numPr>
                <w:ilvl w:val="0"/>
                <w:numId w:val="3"/>
              </w:numPr>
            </w:pPr>
            <w:r>
              <w:t>People still ignore litter bins and signs.</w:t>
            </w:r>
          </w:p>
          <w:p w:rsidR="003E3BFA" w:rsidRDefault="003E3BFA" w:rsidP="003E3BFA">
            <w:pPr>
              <w:pStyle w:val="ListParagraph"/>
              <w:numPr>
                <w:ilvl w:val="0"/>
                <w:numId w:val="3"/>
              </w:numPr>
            </w:pPr>
            <w:r>
              <w:t>Education effective but repairing footpaths (matting, woodchips) is expensive.</w:t>
            </w:r>
          </w:p>
        </w:tc>
      </w:tr>
      <w:tr w:rsidR="00AD3AFA" w:rsidTr="00AD3AFA">
        <w:tc>
          <w:tcPr>
            <w:tcW w:w="3080" w:type="dxa"/>
          </w:tcPr>
          <w:p w:rsidR="00AD3AFA" w:rsidRDefault="003E3BFA">
            <w:r>
              <w:t>Tourists v Tourists</w:t>
            </w:r>
          </w:p>
        </w:tc>
        <w:tc>
          <w:tcPr>
            <w:tcW w:w="3081" w:type="dxa"/>
          </w:tcPr>
          <w:p w:rsidR="00AD3AFA" w:rsidRDefault="003E3BFA" w:rsidP="003E3BFA">
            <w:pPr>
              <w:pStyle w:val="ListParagraph"/>
              <w:numPr>
                <w:ilvl w:val="0"/>
                <w:numId w:val="4"/>
              </w:numPr>
            </w:pPr>
            <w:r>
              <w:t xml:space="preserve">Yorkshire Dales Society and National Park rangers hold talks, magazines </w:t>
            </w:r>
            <w:proofErr w:type="spellStart"/>
            <w:r>
              <w:t>etc</w:t>
            </w:r>
            <w:proofErr w:type="spellEnd"/>
            <w:r>
              <w:t xml:space="preserve"> to educate tourists about using the land.</w:t>
            </w:r>
          </w:p>
          <w:p w:rsidR="003E3BFA" w:rsidRDefault="003E3BFA" w:rsidP="003E3BFA">
            <w:pPr>
              <w:pStyle w:val="ListParagraph"/>
              <w:numPr>
                <w:ilvl w:val="0"/>
                <w:numId w:val="4"/>
              </w:numPr>
            </w:pPr>
            <w:r>
              <w:t>Rangers can fine tourists for inappropriate use – littering etc.</w:t>
            </w:r>
          </w:p>
          <w:p w:rsidR="003E3BFA" w:rsidRDefault="003E3BFA" w:rsidP="003E3BFA">
            <w:pPr>
              <w:pStyle w:val="ListParagraph"/>
              <w:numPr>
                <w:ilvl w:val="0"/>
                <w:numId w:val="4"/>
              </w:numPr>
            </w:pPr>
            <w:r>
              <w:t xml:space="preserve">Zones set up to separate different </w:t>
            </w:r>
            <w:proofErr w:type="spellStart"/>
            <w:r>
              <w:t>activites</w:t>
            </w:r>
            <w:proofErr w:type="spellEnd"/>
            <w:r>
              <w:t xml:space="preserve"> – hillwalking, mountain biking </w:t>
            </w:r>
            <w:proofErr w:type="spellStart"/>
            <w:r>
              <w:t>etc</w:t>
            </w:r>
            <w:proofErr w:type="spellEnd"/>
          </w:p>
        </w:tc>
        <w:tc>
          <w:tcPr>
            <w:tcW w:w="3081" w:type="dxa"/>
          </w:tcPr>
          <w:p w:rsidR="00AD3AFA" w:rsidRDefault="003E3BFA" w:rsidP="003E3BFA">
            <w:pPr>
              <w:pStyle w:val="ListParagraph"/>
              <w:numPr>
                <w:ilvl w:val="0"/>
                <w:numId w:val="4"/>
              </w:numPr>
            </w:pPr>
            <w:r>
              <w:t>People learn how to behave. Free service.</w:t>
            </w:r>
          </w:p>
          <w:p w:rsidR="003E3BFA" w:rsidRDefault="003E3BFA" w:rsidP="003E3BFA">
            <w:pPr>
              <w:pStyle w:val="ListParagraph"/>
              <w:numPr>
                <w:ilvl w:val="0"/>
                <w:numId w:val="4"/>
              </w:numPr>
            </w:pPr>
            <w:r>
              <w:t>Rangers fines for littering are a good deterrent but hard to catch people.</w:t>
            </w:r>
          </w:p>
          <w:p w:rsidR="003E3BFA" w:rsidRDefault="003E3BFA" w:rsidP="003E3BFA">
            <w:pPr>
              <w:pStyle w:val="ListParagraph"/>
              <w:numPr>
                <w:ilvl w:val="0"/>
                <w:numId w:val="4"/>
              </w:numPr>
            </w:pPr>
            <w:r>
              <w:t xml:space="preserve">Zones are effective at separating </w:t>
            </w:r>
            <w:proofErr w:type="spellStart"/>
            <w:r>
              <w:t>activiites</w:t>
            </w:r>
            <w:proofErr w:type="spellEnd"/>
            <w:r>
              <w:t xml:space="preserve"> – land is used for what is </w:t>
            </w:r>
            <w:proofErr w:type="spellStart"/>
            <w:proofErr w:type="gramStart"/>
            <w:r>
              <w:t>suppose</w:t>
            </w:r>
            <w:proofErr w:type="gramEnd"/>
            <w:r>
              <w:t xml:space="preserve"> to</w:t>
            </w:r>
            <w:proofErr w:type="spellEnd"/>
            <w:r>
              <w:t xml:space="preserve"> be.</w:t>
            </w:r>
          </w:p>
        </w:tc>
      </w:tr>
    </w:tbl>
    <w:p w:rsidR="00F40627" w:rsidRDefault="00F40627">
      <w:bookmarkStart w:id="0" w:name="_GoBack"/>
      <w:bookmarkEnd w:id="0"/>
    </w:p>
    <w:sectPr w:rsidR="00F406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A4F66"/>
    <w:multiLevelType w:val="hybridMultilevel"/>
    <w:tmpl w:val="B92EB1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551E6B"/>
    <w:multiLevelType w:val="hybridMultilevel"/>
    <w:tmpl w:val="C18A54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275DA3"/>
    <w:multiLevelType w:val="hybridMultilevel"/>
    <w:tmpl w:val="61A468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9C703A"/>
    <w:multiLevelType w:val="hybridMultilevel"/>
    <w:tmpl w:val="179AB4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AFA"/>
    <w:rsid w:val="00197DDA"/>
    <w:rsid w:val="003E3BFA"/>
    <w:rsid w:val="00AD3AFA"/>
    <w:rsid w:val="00F4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3A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D3A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3A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D3A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Lothian Council - Education Services</Company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Liam Smith</dc:creator>
  <cp:lastModifiedBy>Liam Smith</cp:lastModifiedBy>
  <cp:revision>1</cp:revision>
  <dcterms:created xsi:type="dcterms:W3CDTF">2017-09-07T11:28:00Z</dcterms:created>
  <dcterms:modified xsi:type="dcterms:W3CDTF">2017-09-07T12:06:00Z</dcterms:modified>
</cp:coreProperties>
</file>